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29F27" w14:textId="77777777" w:rsidR="00E641A0" w:rsidRDefault="00E641A0" w:rsidP="005F54B3">
      <w:pPr>
        <w:spacing w:after="0" w:line="240" w:lineRule="auto"/>
      </w:pPr>
    </w:p>
    <w:p w14:paraId="5534892B" w14:textId="377202CE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94698">
        <w:rPr>
          <w:rFonts w:cstheme="minorHAnsi"/>
          <w:b/>
          <w:bCs/>
          <w:u w:val="single"/>
        </w:rPr>
        <w:t>INFORMATIVA per FAMIGLIE</w:t>
      </w:r>
    </w:p>
    <w:p w14:paraId="5B7F2B22" w14:textId="77777777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094698">
        <w:rPr>
          <w:rFonts w:cstheme="minorHAnsi"/>
          <w:b/>
          <w:bCs/>
          <w:u w:val="single"/>
        </w:rPr>
        <w:t>sul Trattamento dati per gli adempimenti sugli Obblighi vaccinali</w:t>
      </w:r>
    </w:p>
    <w:p w14:paraId="38A6A280" w14:textId="77777777" w:rsidR="00752A96" w:rsidRPr="00094698" w:rsidRDefault="00752A96" w:rsidP="00752A96">
      <w:pPr>
        <w:spacing w:after="0" w:line="240" w:lineRule="auto"/>
        <w:jc w:val="center"/>
        <w:rPr>
          <w:rFonts w:cstheme="minorHAnsi"/>
        </w:rPr>
      </w:pPr>
      <w:r w:rsidRPr="00094698">
        <w:rPr>
          <w:rFonts w:cstheme="minorHAnsi"/>
        </w:rPr>
        <w:t>(artt. 13-14 Regolamento UE 2016/679)</w:t>
      </w:r>
    </w:p>
    <w:p w14:paraId="4C6A1B6A" w14:textId="77777777" w:rsidR="00752A96" w:rsidRPr="00094698" w:rsidRDefault="00752A96" w:rsidP="00752A96">
      <w:pPr>
        <w:spacing w:after="0" w:line="240" w:lineRule="auto"/>
        <w:jc w:val="center"/>
        <w:rPr>
          <w:rFonts w:cstheme="minorHAnsi"/>
        </w:rPr>
      </w:pP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041BB866" w14:textId="77777777" w:rsidTr="0023555C">
        <w:tc>
          <w:tcPr>
            <w:tcW w:w="10194" w:type="dxa"/>
            <w:shd w:val="clear" w:color="auto" w:fill="FFCC66"/>
          </w:tcPr>
          <w:p w14:paraId="13E64618" w14:textId="77777777" w:rsidR="00752A96" w:rsidRPr="00094698" w:rsidRDefault="00752A96" w:rsidP="002355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Titolare del trattamento dei dati</w:t>
            </w:r>
          </w:p>
        </w:tc>
      </w:tr>
    </w:tbl>
    <w:p w14:paraId="367DE4F1" w14:textId="1F81E195" w:rsidR="00752A96" w:rsidRPr="00094698" w:rsidRDefault="00752A96" w:rsidP="00E8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Il Titolare del trattamento dei dati personali è l’Istituto in intestazione, legalmente rappresentato dal Dirigente Scolastico</w:t>
      </w:r>
      <w:r w:rsidR="00E811C7" w:rsidRPr="00094698"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130D3EAA" w14:textId="77777777" w:rsidTr="00752A96">
        <w:trPr>
          <w:trHeight w:val="167"/>
        </w:trPr>
        <w:tc>
          <w:tcPr>
            <w:tcW w:w="10194" w:type="dxa"/>
            <w:shd w:val="clear" w:color="auto" w:fill="FFCC66"/>
          </w:tcPr>
          <w:p w14:paraId="143D69B7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Finalità del trattamento dei dati</w:t>
            </w:r>
          </w:p>
        </w:tc>
      </w:tr>
    </w:tbl>
    <w:p w14:paraId="7E29C789" w14:textId="320D9A41" w:rsidR="00752A96" w:rsidRPr="00CF3385" w:rsidRDefault="00CF3385" w:rsidP="00CF3385">
      <w:pPr>
        <w:widowControl w:val="0"/>
        <w:spacing w:after="0" w:line="240" w:lineRule="auto"/>
        <w:jc w:val="both"/>
        <w:rPr>
          <w:rFonts w:eastAsia="Arial" w:cstheme="minorHAnsi"/>
        </w:rPr>
      </w:pPr>
      <w:r w:rsidRPr="00CF3385">
        <w:rPr>
          <w:rFonts w:cstheme="minorHAnsi"/>
        </w:rPr>
        <w:t xml:space="preserve">Il Decreto Legge </w:t>
      </w:r>
      <w:bookmarkStart w:id="0" w:name="_Hlk169280032"/>
      <w:r w:rsidRPr="00CF3385">
        <w:rPr>
          <w:rFonts w:cstheme="minorHAnsi"/>
        </w:rPr>
        <w:t>7 giugno 2017 n. 73, “Disposizioni urgenti in materia di prevenzione vaccinale”, modificato dalla Legge di conversione 31 luglio 2017 n. 119</w:t>
      </w:r>
      <w:bookmarkEnd w:id="0"/>
      <w:r w:rsidRPr="00CF3385">
        <w:rPr>
          <w:rFonts w:cstheme="minorHAnsi"/>
        </w:rPr>
        <w:t xml:space="preserve">, prevede una serie di vaccinazioni obbligatorie per i minori di età compresa tra zero e sedici anni e per i minori stranieri non accompagnati. La normativa vigente prevede che, ogni anno entro il 10 marzo, la scuola invii </w:t>
      </w:r>
      <w:r w:rsidRPr="00CF3385">
        <w:rPr>
          <w:rStyle w:val="fontstyle0"/>
          <w:rFonts w:cstheme="minorHAnsi"/>
        </w:rPr>
        <w:t>alle ASL territorialmente competenti l'elenco degli iscritti fino a sedici anni di età e dei minori stranieri non accompagnati, affinché l’azienda sanitaria possa verificare l’adempimento degli obblighi vaccinali degli stessi.</w:t>
      </w:r>
      <w:r w:rsidR="00854127">
        <w:rPr>
          <w:rStyle w:val="fontstyle0"/>
          <w:rFonts w:cstheme="minorHAnsi"/>
        </w:rPr>
        <w:t>.</w:t>
      </w:r>
      <w:r w:rsidRPr="00CF3385">
        <w:rPr>
          <w:rStyle w:val="fontstyle0"/>
          <w:rFonts w:cstheme="minorHAnsi"/>
        </w:rPr>
        <w:t xml:space="preserve"> </w:t>
      </w:r>
      <w:r w:rsidRPr="00CF3385">
        <w:rPr>
          <w:rFonts w:eastAsia="Arial" w:cstheme="minorHAnsi"/>
        </w:rPr>
        <w:t xml:space="preserve">A tal fine il Ministero della Salute, nel 2018, ha emesso la circolare recante ”Prime indicazioni operative per l’attuazione del </w:t>
      </w:r>
      <w:r w:rsidRPr="00CF3385">
        <w:rPr>
          <w:rFonts w:cstheme="minorHAnsi"/>
        </w:rPr>
        <w:t>Decreto Legge 7 giugno 2017 n. 73” (modificato dalla Legge di conversione 31 luglio 2017 n. 119)</w:t>
      </w:r>
      <w:r w:rsidRPr="00CF3385">
        <w:rPr>
          <w:rFonts w:eastAsia="Arial" w:cstheme="minorHAnsi"/>
        </w:rPr>
        <w:t>, e su cui il Garante per la Protezione dei dati ha espresso parere favorevole.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52A96" w:rsidRPr="00094698" w14:paraId="5033AB6D" w14:textId="77777777" w:rsidTr="0023555C">
        <w:tc>
          <w:tcPr>
            <w:tcW w:w="10314" w:type="dxa"/>
            <w:shd w:val="clear" w:color="auto" w:fill="FFCC66"/>
          </w:tcPr>
          <w:p w14:paraId="23D8D36C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Base giuridica e legittimità del trattamento dei dati</w:t>
            </w:r>
          </w:p>
        </w:tc>
      </w:tr>
    </w:tbl>
    <w:p w14:paraId="69446297" w14:textId="4EE36C14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Il trattamento dei dati personali (anche categorie particolari di dati ex sensibili) per le finalità di cui sopra ha come basi giuridiche l’adempimento di un obbligo legale al quale è soggetto il titolare del trattamento e l’esecuzione di un compito di interesse pubblico o connesso all’esercizio di pubblici poteri</w:t>
      </w:r>
      <w:r w:rsidR="00854127">
        <w:rPr>
          <w:rFonts w:cstheme="minorHAnsi"/>
        </w:rPr>
        <w:t>,</w:t>
      </w:r>
      <w:r w:rsidRPr="00094698">
        <w:rPr>
          <w:rFonts w:cstheme="minorHAnsi"/>
        </w:rPr>
        <w:t>, per cui non è richiesto il consenso dell’interessato.</w:t>
      </w:r>
      <w:r w:rsidR="002C21FD">
        <w:rPr>
          <w:rFonts w:cs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52A96" w:rsidRPr="00094698" w14:paraId="7FEC1765" w14:textId="77777777" w:rsidTr="0023555C">
        <w:tc>
          <w:tcPr>
            <w:tcW w:w="10194" w:type="dxa"/>
            <w:shd w:val="clear" w:color="auto" w:fill="FFCC66"/>
          </w:tcPr>
          <w:p w14:paraId="7F872D91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094698">
              <w:rPr>
                <w:rFonts w:cstheme="minorHAnsi"/>
                <w:b/>
                <w:bCs/>
              </w:rPr>
              <w:t>Tipologia dei dati trattati</w:t>
            </w:r>
          </w:p>
        </w:tc>
      </w:tr>
    </w:tbl>
    <w:p w14:paraId="1F4A8A7C" w14:textId="2FE46960" w:rsidR="00752A96" w:rsidRPr="00094698" w:rsidRDefault="00752A96" w:rsidP="007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I dati personali trattati sono quelli necessari alla verifica dello stato vaccinale dell’alunno/a (come previsto dal D.L. n. 73/2017 convertito in Legge n.119/2017) e sono già nella disponibilità del titolare perché raccolti in fase di iscrizione: cognome e nome, data e comune di nascita, codice fiscale, genere, stato vaccinale (comunicato al Titolare dalla ASL territoriale e/o successivamente dai genitori/tutori).</w:t>
      </w:r>
      <w:r w:rsidR="004169A6">
        <w:rPr>
          <w:rFonts w:cstheme="minorHAnsi"/>
        </w:rPr>
        <w:t xml:space="preserve"> Il trattamento è effettuato con modalità cartacee e/o digitali e strumenti informatici.</w:t>
      </w: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2B56D42E" w14:textId="77777777" w:rsidTr="0023555C">
        <w:tc>
          <w:tcPr>
            <w:tcW w:w="10194" w:type="dxa"/>
            <w:shd w:val="clear" w:color="auto" w:fill="FFCC66"/>
          </w:tcPr>
          <w:p w14:paraId="09AF7637" w14:textId="77777777" w:rsidR="00752A96" w:rsidRPr="00094698" w:rsidRDefault="00752A96" w:rsidP="00752A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Comunicazione dei dati ed effetti delle verifiche</w:t>
            </w:r>
          </w:p>
        </w:tc>
      </w:tr>
    </w:tbl>
    <w:p w14:paraId="28C5DFDA" w14:textId="182D6267" w:rsidR="00752A96" w:rsidRPr="00094698" w:rsidRDefault="00752A96" w:rsidP="00752A96">
      <w:pPr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 xml:space="preserve">I dati trattati sono adeguati, pertinenti e limitati a quanto necessario rispetto alle finalità. Come previsto dalla normativa, entro il 10 marzo di ogni anno, la scuola invia </w:t>
      </w:r>
      <w:r w:rsidRPr="00094698">
        <w:rPr>
          <w:rStyle w:val="fontstyle0"/>
          <w:rFonts w:cstheme="minorHAnsi"/>
        </w:rPr>
        <w:t xml:space="preserve">alle ASL territorialmente competenti l'elenco degli iscritti fino a sedici anni di età e dei minori stranieri non accompagnati, affinché l’azienda sanitaria possa verificare l’adempimento degli obblighi vaccinali degli stessi. </w:t>
      </w:r>
      <w:r w:rsidRPr="00094698">
        <w:rPr>
          <w:rFonts w:cstheme="minorHAnsi"/>
        </w:rPr>
        <w:t xml:space="preserve"> </w:t>
      </w:r>
      <w:r w:rsidRPr="00094698">
        <w:rPr>
          <w:rStyle w:val="fontstyle0"/>
          <w:rFonts w:cstheme="minorHAnsi"/>
        </w:rPr>
        <w:t xml:space="preserve">A seguito delle verifiche effettuate, entro il 10 giugno la ASL comunica alla scuola i nominativi degli/delle alunni/alunne che risultano inadempienti con gli obblighi vaccinali, le cui famiglie saranno invitate dalla scuola a regolarizzare la posizione entro il 10 luglio. </w:t>
      </w:r>
      <w:r w:rsidRPr="00094698">
        <w:rPr>
          <w:rFonts w:cstheme="minorHAnsi"/>
        </w:rPr>
        <w:t>Entro il 20 luglio, il dirigente scolastico trasmette all’ASL la documentazione presentata dai genitori/tutori o la comunicazione dell’eventuale mancato deposito per gli adempimenti di competenza in ordine alla violazione degli obblighi vaccinali.</w:t>
      </w:r>
      <w:r w:rsidR="002C21FD">
        <w:rPr>
          <w:rFonts w:cstheme="minorHAnsi"/>
        </w:rPr>
        <w:t>.</w:t>
      </w:r>
      <w:r w:rsidRPr="00094698">
        <w:rPr>
          <w:rFonts w:cstheme="minorHAnsi"/>
        </w:rPr>
        <w:t xml:space="preserve"> L’art. 3, comma 3, del DL n.73/2017 dispone che la regolarità vaccinale è requisito di accesso per le scuole dell’infanzia: ciò vuol dire che in assenza di regolarizzazione degli adempimenti vaccinali obbligatori, l’alunno/a non potrà frequentare la scuola dell’infanzia e decade l’iscrizione. Per gli altri gradi di istruzione la presentazione della documentazione non costituisce requisito di accesso e l’alunno/a potrà comunque frequentare, la normativa prevede una sanzione amministrativa da parte degli organi competenti per il mancato rispetto degli obblighi vaccinali.</w:t>
      </w:r>
    </w:p>
    <w:tbl>
      <w:tblPr>
        <w:tblStyle w:val="Grigliatabella"/>
        <w:tblW w:w="0" w:type="auto"/>
        <w:tblInd w:w="0" w:type="dxa"/>
        <w:shd w:val="clear" w:color="auto" w:fill="FFCC66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3260C077" w14:textId="77777777" w:rsidTr="0023555C">
        <w:tc>
          <w:tcPr>
            <w:tcW w:w="10194" w:type="dxa"/>
            <w:shd w:val="clear" w:color="auto" w:fill="FFCC66"/>
          </w:tcPr>
          <w:p w14:paraId="4A296DA9" w14:textId="77777777" w:rsidR="00752A96" w:rsidRPr="00094698" w:rsidRDefault="00752A96" w:rsidP="00752A9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Diritti dell’interessato</w:t>
            </w:r>
          </w:p>
        </w:tc>
      </w:tr>
    </w:tbl>
    <w:p w14:paraId="44C4676D" w14:textId="2024BF12" w:rsidR="00752A96" w:rsidRPr="00094698" w:rsidRDefault="00752A96" w:rsidP="00752A96">
      <w:pPr>
        <w:pStyle w:val="Testonormale"/>
        <w:jc w:val="both"/>
        <w:rPr>
          <w:rFonts w:asciiTheme="minorHAnsi" w:hAnsiTheme="minorHAnsi" w:cstheme="minorHAnsi"/>
          <w:sz w:val="22"/>
          <w:szCs w:val="22"/>
        </w:rPr>
      </w:pPr>
      <w:r w:rsidRPr="00094698">
        <w:rPr>
          <w:rFonts w:asciiTheme="minorHAnsi" w:hAnsiTheme="minorHAnsi" w:cstheme="minorHAnsi"/>
          <w:sz w:val="22"/>
          <w:szCs w:val="22"/>
        </w:rPr>
        <w:t>L’Interessato può far valere i propri diritti nei confronti del Titolare del trattamento nei limiti dei dati dallo stesso trattati, chiedendo notizie sui dati personali in relazione a: origine, raccolta, finalità, modalità, processo logico applicato e può esercitare i diritti su: accesso, rettifica</w:t>
      </w:r>
      <w:r w:rsidR="002C21FD">
        <w:rPr>
          <w:rFonts w:asciiTheme="minorHAnsi" w:hAnsiTheme="minorHAnsi" w:cstheme="minorHAnsi"/>
          <w:sz w:val="22"/>
          <w:szCs w:val="22"/>
        </w:rPr>
        <w:t>,</w:t>
      </w:r>
      <w:r w:rsidRPr="00094698">
        <w:rPr>
          <w:rFonts w:asciiTheme="minorHAnsi" w:hAnsiTheme="minorHAnsi" w:cstheme="minorHAnsi"/>
          <w:sz w:val="22"/>
          <w:szCs w:val="22"/>
        </w:rPr>
        <w:t>, integrazione, conoscenza del loro ambito di circolazione (artt. 15 e ss. Del GDPR). L’interessato che riscontra violazione del trattamento dei propri dati può proporre reclamo all’autorità di controllo.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752A96" w:rsidRPr="00094698" w14:paraId="226FDB29" w14:textId="77777777" w:rsidTr="0023555C">
        <w:tc>
          <w:tcPr>
            <w:tcW w:w="10194" w:type="dxa"/>
            <w:shd w:val="clear" w:color="auto" w:fill="FFCC66"/>
          </w:tcPr>
          <w:p w14:paraId="3DC0A467" w14:textId="77777777" w:rsidR="00752A96" w:rsidRPr="00094698" w:rsidRDefault="00752A96" w:rsidP="00752A96">
            <w:pPr>
              <w:pStyle w:val="Testonormale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6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Responsabile della Protezione dei Dati (RPD)</w:t>
            </w:r>
          </w:p>
        </w:tc>
      </w:tr>
    </w:tbl>
    <w:p w14:paraId="2BEF61EC" w14:textId="198C59D4" w:rsidR="00B32395" w:rsidRPr="00094698" w:rsidRDefault="00752A96" w:rsidP="00B323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4698">
        <w:rPr>
          <w:rFonts w:cstheme="minorHAnsi"/>
        </w:rPr>
        <w:t>Ref.: Dott.ssa Anna CIMA – Email: anna.cima@privacyscuole.it</w:t>
      </w:r>
    </w:p>
    <w:sectPr w:rsidR="00B32395" w:rsidRPr="00094698" w:rsidSect="00782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6973F" w14:textId="77777777" w:rsidR="001D3B66" w:rsidRDefault="001D3B66" w:rsidP="003D2431">
      <w:pPr>
        <w:spacing w:after="0" w:line="240" w:lineRule="auto"/>
      </w:pPr>
      <w:r>
        <w:separator/>
      </w:r>
    </w:p>
  </w:endnote>
  <w:endnote w:type="continuationSeparator" w:id="0">
    <w:p w14:paraId="000B0318" w14:textId="77777777" w:rsidR="001D3B66" w:rsidRDefault="001D3B66" w:rsidP="003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3E49" w14:textId="77777777" w:rsidR="00E032FD" w:rsidRDefault="00E032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28749"/>
      <w:docPartObj>
        <w:docPartGallery w:val="Page Numbers (Bottom of Page)"/>
        <w:docPartUnique/>
      </w:docPartObj>
    </w:sdtPr>
    <w:sdtEndPr/>
    <w:sdtContent>
      <w:p w14:paraId="3B91414E" w14:textId="3FE4B732" w:rsidR="00752A96" w:rsidRDefault="00752A9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186">
          <w:rPr>
            <w:noProof/>
          </w:rPr>
          <w:t>1</w:t>
        </w:r>
        <w:r>
          <w:fldChar w:fldCharType="end"/>
        </w:r>
      </w:p>
    </w:sdtContent>
  </w:sdt>
  <w:p w14:paraId="11BE43E6" w14:textId="77777777" w:rsidR="00752A96" w:rsidRDefault="00752A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184F" w14:textId="77777777" w:rsidR="00E032FD" w:rsidRDefault="00E032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53C5C" w14:textId="77777777" w:rsidR="001D3B66" w:rsidRDefault="001D3B66" w:rsidP="003D2431">
      <w:pPr>
        <w:spacing w:after="0" w:line="240" w:lineRule="auto"/>
      </w:pPr>
      <w:r>
        <w:separator/>
      </w:r>
    </w:p>
  </w:footnote>
  <w:footnote w:type="continuationSeparator" w:id="0">
    <w:p w14:paraId="615CC62D" w14:textId="77777777" w:rsidR="001D3B66" w:rsidRDefault="001D3B66" w:rsidP="003D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D52E" w14:textId="77777777" w:rsidR="00E032FD" w:rsidRDefault="00E032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0D49A" w14:textId="22C3ECAD" w:rsidR="003D2431" w:rsidRDefault="00E032FD" w:rsidP="003D2431">
    <w:pPr>
      <w:pStyle w:val="Intestazione"/>
      <w:jc w:val="center"/>
    </w:pPr>
    <w:bookmarkStart w:id="1" w:name="_GoBack"/>
    <w:bookmarkEnd w:id="1"/>
    <w:r>
      <w:rPr>
        <w:noProof/>
        <w:color w:val="000000"/>
      </w:rPr>
      <w:drawing>
        <wp:inline distT="0" distB="0" distL="0" distR="0" wp14:anchorId="42192946" wp14:editId="5A5143AF">
          <wp:extent cx="4998874" cy="602510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8874" cy="602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B88C" w14:textId="77777777" w:rsidR="00E032FD" w:rsidRDefault="00E032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556B"/>
    <w:multiLevelType w:val="hybridMultilevel"/>
    <w:tmpl w:val="86945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C6A16"/>
    <w:multiLevelType w:val="hybridMultilevel"/>
    <w:tmpl w:val="4830E6BC"/>
    <w:lvl w:ilvl="0" w:tplc="C3BC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F289D"/>
    <w:multiLevelType w:val="hybridMultilevel"/>
    <w:tmpl w:val="8FCE4B2C"/>
    <w:lvl w:ilvl="0" w:tplc="63F4E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12"/>
    <w:rsid w:val="00001361"/>
    <w:rsid w:val="000070BE"/>
    <w:rsid w:val="00032341"/>
    <w:rsid w:val="000757EE"/>
    <w:rsid w:val="00094698"/>
    <w:rsid w:val="00126058"/>
    <w:rsid w:val="00174D5D"/>
    <w:rsid w:val="00192927"/>
    <w:rsid w:val="001D3B66"/>
    <w:rsid w:val="001E46A5"/>
    <w:rsid w:val="00260A24"/>
    <w:rsid w:val="002C21FD"/>
    <w:rsid w:val="002F68AF"/>
    <w:rsid w:val="00305F40"/>
    <w:rsid w:val="003C1CE3"/>
    <w:rsid w:val="003C6F07"/>
    <w:rsid w:val="003D2431"/>
    <w:rsid w:val="003D6294"/>
    <w:rsid w:val="00406A39"/>
    <w:rsid w:val="004140A5"/>
    <w:rsid w:val="004169A6"/>
    <w:rsid w:val="00420DE1"/>
    <w:rsid w:val="00496ACF"/>
    <w:rsid w:val="004C687F"/>
    <w:rsid w:val="0051305A"/>
    <w:rsid w:val="0052011F"/>
    <w:rsid w:val="00523BD5"/>
    <w:rsid w:val="00592EB1"/>
    <w:rsid w:val="005B7738"/>
    <w:rsid w:val="005F54B3"/>
    <w:rsid w:val="00645AD8"/>
    <w:rsid w:val="006C01DE"/>
    <w:rsid w:val="006D0653"/>
    <w:rsid w:val="006E260E"/>
    <w:rsid w:val="00752A96"/>
    <w:rsid w:val="007702FB"/>
    <w:rsid w:val="00770AD9"/>
    <w:rsid w:val="0078273F"/>
    <w:rsid w:val="007974BF"/>
    <w:rsid w:val="007C6B6F"/>
    <w:rsid w:val="007E246F"/>
    <w:rsid w:val="007E4A80"/>
    <w:rsid w:val="007F7FB3"/>
    <w:rsid w:val="00845186"/>
    <w:rsid w:val="00854127"/>
    <w:rsid w:val="00880B5B"/>
    <w:rsid w:val="00897FFE"/>
    <w:rsid w:val="00947DF7"/>
    <w:rsid w:val="00952D9A"/>
    <w:rsid w:val="009A2D41"/>
    <w:rsid w:val="009E117B"/>
    <w:rsid w:val="00A518F4"/>
    <w:rsid w:val="00A63D04"/>
    <w:rsid w:val="00AA2D64"/>
    <w:rsid w:val="00AB6FAE"/>
    <w:rsid w:val="00AC1EA6"/>
    <w:rsid w:val="00AD7865"/>
    <w:rsid w:val="00B13140"/>
    <w:rsid w:val="00B32395"/>
    <w:rsid w:val="00BA6CB9"/>
    <w:rsid w:val="00BB043E"/>
    <w:rsid w:val="00BE3E8A"/>
    <w:rsid w:val="00C1608C"/>
    <w:rsid w:val="00C35664"/>
    <w:rsid w:val="00C618FC"/>
    <w:rsid w:val="00C643A9"/>
    <w:rsid w:val="00CF3385"/>
    <w:rsid w:val="00CF3E66"/>
    <w:rsid w:val="00CF6DD7"/>
    <w:rsid w:val="00D30EAA"/>
    <w:rsid w:val="00D661C5"/>
    <w:rsid w:val="00DD6BF8"/>
    <w:rsid w:val="00DF4D7B"/>
    <w:rsid w:val="00E032FD"/>
    <w:rsid w:val="00E069B0"/>
    <w:rsid w:val="00E248E7"/>
    <w:rsid w:val="00E641A0"/>
    <w:rsid w:val="00E66B3A"/>
    <w:rsid w:val="00E67312"/>
    <w:rsid w:val="00E811C7"/>
    <w:rsid w:val="00EB7C47"/>
    <w:rsid w:val="00EE7B49"/>
    <w:rsid w:val="00F86535"/>
    <w:rsid w:val="00F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6D587"/>
  <w15:chartTrackingRefBased/>
  <w15:docId w15:val="{69E426AF-BDB6-4EA8-9A85-94AFE391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431"/>
  </w:style>
  <w:style w:type="paragraph" w:styleId="Pidipagina">
    <w:name w:val="footer"/>
    <w:basedOn w:val="Normale"/>
    <w:link w:val="PidipaginaCarattere"/>
    <w:uiPriority w:val="99"/>
    <w:unhideWhenUsed/>
    <w:rsid w:val="003D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431"/>
  </w:style>
  <w:style w:type="paragraph" w:styleId="Paragrafoelenco">
    <w:name w:val="List Paragraph"/>
    <w:basedOn w:val="Normale"/>
    <w:uiPriority w:val="34"/>
    <w:qFormat/>
    <w:rsid w:val="00174D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3E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3E8A"/>
    <w:rPr>
      <w:color w:val="605E5C"/>
      <w:shd w:val="clear" w:color="auto" w:fill="E1DFDD"/>
    </w:rPr>
  </w:style>
  <w:style w:type="character" w:customStyle="1" w:styleId="fontstyle0">
    <w:name w:val="fontstyle0"/>
    <w:basedOn w:val="Carpredefinitoparagrafo"/>
    <w:rsid w:val="00A518F4"/>
  </w:style>
  <w:style w:type="paragraph" w:styleId="Testonormale">
    <w:name w:val="Plain Text"/>
    <w:basedOn w:val="Normale"/>
    <w:link w:val="TestonormaleCarattere"/>
    <w:rsid w:val="00752A9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52A96"/>
    <w:rPr>
      <w:rFonts w:ascii="Courier New" w:eastAsia="Times New Roman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75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Telesio</cp:lastModifiedBy>
  <cp:revision>2</cp:revision>
  <dcterms:created xsi:type="dcterms:W3CDTF">2024-07-09T06:21:00Z</dcterms:created>
  <dcterms:modified xsi:type="dcterms:W3CDTF">2024-07-09T06:21:00Z</dcterms:modified>
</cp:coreProperties>
</file>