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CBA" w:rsidRDefault="00FD5CBA" w:rsidP="00FD5CBA">
      <w:pPr>
        <w:pStyle w:val="NormaleWeb"/>
        <w:shd w:val="clear" w:color="auto" w:fill="FFFFFF"/>
        <w:jc w:val="center"/>
        <w:rPr>
          <w:rFonts w:ascii="Arial" w:hAnsi="Arial" w:cs="Arial"/>
          <w:b/>
          <w:bCs/>
          <w:color w:val="4A4A4A"/>
          <w:sz w:val="21"/>
          <w:szCs w:val="16"/>
        </w:rPr>
      </w:pPr>
    </w:p>
    <w:p w:rsidR="005472B6" w:rsidRDefault="005472B6" w:rsidP="00FD5CBA">
      <w:pPr>
        <w:pStyle w:val="NormaleWeb"/>
        <w:shd w:val="clear" w:color="auto" w:fill="FFFFFF"/>
        <w:jc w:val="center"/>
        <w:rPr>
          <w:rFonts w:ascii="Arial" w:hAnsi="Arial" w:cs="Arial"/>
          <w:b/>
          <w:bCs/>
          <w:color w:val="4A4A4A"/>
          <w:sz w:val="21"/>
          <w:szCs w:val="16"/>
        </w:rPr>
      </w:pPr>
    </w:p>
    <w:p w:rsidR="005472B6" w:rsidRDefault="005472B6" w:rsidP="005472B6">
      <w:pPr>
        <w:spacing w:after="0"/>
        <w:jc w:val="center"/>
        <w:rPr>
          <w:rFonts w:ascii="Arial" w:eastAsia="Times New Roman" w:hAnsi="Arial" w:cs="Arial"/>
          <w:b/>
          <w:sz w:val="24"/>
          <w:szCs w:val="24"/>
        </w:rPr>
      </w:pPr>
      <w:r w:rsidRPr="005472B6">
        <w:rPr>
          <w:rFonts w:ascii="Arial" w:eastAsia="Times New Roman" w:hAnsi="Arial" w:cs="Arial"/>
          <w:b/>
          <w:sz w:val="24"/>
          <w:szCs w:val="24"/>
        </w:rPr>
        <w:t xml:space="preserve">Sintesi delle modifiche e integrazioni al D. </w:t>
      </w:r>
      <w:proofErr w:type="spellStart"/>
      <w:r w:rsidRPr="005472B6">
        <w:rPr>
          <w:rFonts w:ascii="Arial" w:eastAsia="Times New Roman" w:hAnsi="Arial" w:cs="Arial"/>
          <w:b/>
          <w:sz w:val="24"/>
          <w:szCs w:val="24"/>
        </w:rPr>
        <w:t>Lgs</w:t>
      </w:r>
      <w:proofErr w:type="spellEnd"/>
      <w:r w:rsidRPr="005472B6">
        <w:rPr>
          <w:rFonts w:ascii="Arial" w:eastAsia="Times New Roman" w:hAnsi="Arial" w:cs="Arial"/>
          <w:b/>
          <w:sz w:val="24"/>
          <w:szCs w:val="24"/>
        </w:rPr>
        <w:t xml:space="preserve">. n. 165/2001, concernenti le disposizioni relative al procedimento disciplinare, introdotte dal </w:t>
      </w:r>
    </w:p>
    <w:p w:rsidR="005472B6" w:rsidRPr="00521769" w:rsidRDefault="005472B6" w:rsidP="005472B6">
      <w:pPr>
        <w:spacing w:after="0"/>
        <w:jc w:val="center"/>
        <w:rPr>
          <w:rFonts w:ascii="Arial" w:eastAsia="Times New Roman" w:hAnsi="Arial" w:cs="Arial"/>
          <w:b/>
          <w:sz w:val="24"/>
          <w:szCs w:val="24"/>
          <w:u w:val="single"/>
        </w:rPr>
      </w:pPr>
      <w:r w:rsidRPr="00521769">
        <w:rPr>
          <w:rFonts w:ascii="Arial" w:eastAsia="Times New Roman" w:hAnsi="Arial" w:cs="Arial"/>
          <w:b/>
          <w:sz w:val="24"/>
          <w:szCs w:val="24"/>
          <w:u w:val="single"/>
        </w:rPr>
        <w:t>Decreto Legislativo 25/5/2017, n. 75</w:t>
      </w:r>
    </w:p>
    <w:p w:rsidR="005472B6" w:rsidRPr="005472B6" w:rsidRDefault="005472B6" w:rsidP="005472B6">
      <w:pPr>
        <w:spacing w:after="0"/>
        <w:jc w:val="both"/>
        <w:rPr>
          <w:rFonts w:ascii="Arial" w:eastAsia="Times New Roman" w:hAnsi="Arial" w:cs="Arial"/>
          <w:sz w:val="24"/>
          <w:szCs w:val="24"/>
        </w:rPr>
      </w:pP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Il D. </w:t>
      </w:r>
      <w:proofErr w:type="spellStart"/>
      <w:r w:rsidRPr="00521769">
        <w:rPr>
          <w:rFonts w:ascii="Arial" w:eastAsia="Times New Roman" w:hAnsi="Arial" w:cs="Arial"/>
        </w:rPr>
        <w:t>Lgs</w:t>
      </w:r>
      <w:proofErr w:type="spellEnd"/>
      <w:r w:rsidRPr="00521769">
        <w:rPr>
          <w:rFonts w:ascii="Arial" w:eastAsia="Times New Roman" w:hAnsi="Arial" w:cs="Arial"/>
        </w:rPr>
        <w:t xml:space="preserve">. n. 75/2017 (entrato in vigore il 22/06/2017), ha introdotto ulteriori modifiche ed integrazioni al T.U. 165/2001. Numerose sono le novità concernenti il rapporto di lavoro.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Di particolare rilievo sono le modifiche e le integrazioni nella materia concernente il procedimento disciplinare, che in sintesi, risultano essere: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a) i nuovi termini del procedimento disciplinare;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b) l’espressa previsione della competenza dei Dirigenti Scolastici nell’irrogazione di sanzioni fino alla sospensione per 10 giorni;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c) doverosità delle comunicazioni all'Ispettorato per la Funzione Pubblica, con un esplicito richiamo legislativo. </w:t>
      </w:r>
    </w:p>
    <w:p w:rsidR="005472B6" w:rsidRPr="00521769" w:rsidRDefault="005472B6" w:rsidP="005472B6">
      <w:pPr>
        <w:spacing w:after="0"/>
        <w:jc w:val="both"/>
        <w:rPr>
          <w:rFonts w:ascii="Arial" w:eastAsia="Times New Roman" w:hAnsi="Arial" w:cs="Arial"/>
        </w:rPr>
      </w:pP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In riferimento alla </w:t>
      </w:r>
      <w:proofErr w:type="spellStart"/>
      <w:r w:rsidRPr="00521769">
        <w:rPr>
          <w:rFonts w:ascii="Arial" w:eastAsia="Times New Roman" w:hAnsi="Arial" w:cs="Arial"/>
        </w:rPr>
        <w:t>lett</w:t>
      </w:r>
      <w:proofErr w:type="spellEnd"/>
      <w:r w:rsidRPr="00521769">
        <w:rPr>
          <w:rFonts w:ascii="Arial" w:eastAsia="Times New Roman" w:hAnsi="Arial" w:cs="Arial"/>
        </w:rPr>
        <w:t xml:space="preserve">. a) si elencano, qui di seguito, i termini del procedimento disciplinare per come riformati: la contestazione d'addebito deve avvenire con immediatezza, o comunque non oltre 30 giorni dalla conoscenza dei fatti; il dipendente è convocato per l'audizione a sua difesa con preavviso di almeno 20 giorni; il procedimento disciplinare si conclude, con archiviazione o sanzione, entro 120 giorni dalla contestazione d'addebito. Non sussiste dunque più la precedente differenziazione dei termini del procedimento in funzione dell’organismo procedente. </w:t>
      </w:r>
    </w:p>
    <w:p w:rsidR="005472B6" w:rsidRPr="00521769" w:rsidRDefault="005472B6" w:rsidP="005472B6">
      <w:pPr>
        <w:spacing w:after="0"/>
        <w:jc w:val="both"/>
        <w:rPr>
          <w:rFonts w:ascii="Arial" w:eastAsia="Times New Roman" w:hAnsi="Arial" w:cs="Arial"/>
        </w:rPr>
      </w:pP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In riferimento alla </w:t>
      </w:r>
      <w:proofErr w:type="spellStart"/>
      <w:r w:rsidRPr="00521769">
        <w:rPr>
          <w:rFonts w:ascii="Arial" w:eastAsia="Times New Roman" w:hAnsi="Arial" w:cs="Arial"/>
        </w:rPr>
        <w:t>lett</w:t>
      </w:r>
      <w:proofErr w:type="spellEnd"/>
      <w:r w:rsidRPr="00521769">
        <w:rPr>
          <w:rFonts w:ascii="Arial" w:eastAsia="Times New Roman" w:hAnsi="Arial" w:cs="Arial"/>
        </w:rPr>
        <w:t xml:space="preserve">. b) si richiama l’attenzione, in particolare, sull’introduzione del comma 9- quater nell’art. 55-bis, che attribuisce, eliminando definitivamente ogni dubbio interpretativo, la competenza del procedimento disciplinare, per le infrazioni per cui è prevista l’irrogazione di sanzioni fino alla sospensione dal servizio con privazione della retribuzione per dieci giorni, al responsabile della struttura in possesso di qualifica dirigenziale. Nei casi di infrazioni più gravi il Dirigente Scolastico interessato, immediatamente, e comunque entro 10 giorni, ha l’obbligo di segnalare all'Ufficio Competente per i Procedimenti Disciplinari i fatti rilevanti di cui abbia avuto conoscenza. La norma in esame non preveda la contestuale comunicazione al dipendente della trasmissione degli atti all’UCPD (comma 3 dell'articolo 55-bis vecchio testo). </w:t>
      </w:r>
    </w:p>
    <w:p w:rsidR="005472B6" w:rsidRPr="00521769" w:rsidRDefault="005472B6" w:rsidP="005472B6">
      <w:pPr>
        <w:spacing w:after="0"/>
        <w:jc w:val="both"/>
        <w:rPr>
          <w:rFonts w:ascii="Arial" w:eastAsia="Times New Roman" w:hAnsi="Arial" w:cs="Arial"/>
        </w:rPr>
      </w:pPr>
    </w:p>
    <w:p w:rsidR="00CA5E9B" w:rsidRPr="00521769" w:rsidRDefault="005472B6" w:rsidP="00521769">
      <w:pPr>
        <w:spacing w:after="0"/>
        <w:jc w:val="both"/>
        <w:rPr>
          <w:rFonts w:ascii="Arial" w:hAnsi="Arial" w:cs="Arial"/>
          <w:b/>
          <w:bCs/>
          <w:color w:val="4A4A4A"/>
        </w:rPr>
      </w:pPr>
      <w:r w:rsidRPr="00521769">
        <w:rPr>
          <w:rFonts w:ascii="Arial" w:eastAsia="Times New Roman" w:hAnsi="Arial" w:cs="Arial"/>
        </w:rPr>
        <w:t xml:space="preserve">In relazione, infine, alla </w:t>
      </w:r>
      <w:proofErr w:type="spellStart"/>
      <w:r w:rsidRPr="00521769">
        <w:rPr>
          <w:rFonts w:ascii="Arial" w:eastAsia="Times New Roman" w:hAnsi="Arial" w:cs="Arial"/>
        </w:rPr>
        <w:t>lett</w:t>
      </w:r>
      <w:proofErr w:type="spellEnd"/>
      <w:r w:rsidRPr="00521769">
        <w:rPr>
          <w:rFonts w:ascii="Arial" w:eastAsia="Times New Roman" w:hAnsi="Arial" w:cs="Arial"/>
        </w:rPr>
        <w:t xml:space="preserve">. c), si evidenzia come assumano carattere vincolante le comunicazioni al Dipartimento della Funzione pubblica ai fini del monitoraggio sull'esercizio del potere disciplinare (v. C.M. 32 del 20 aprile 2012). </w:t>
      </w:r>
    </w:p>
    <w:p w:rsidR="00D316AE" w:rsidRDefault="00D316AE">
      <w:bookmarkStart w:id="0" w:name="_GoBack"/>
      <w:bookmarkEnd w:id="0"/>
    </w:p>
    <w:sectPr w:rsidR="00D316AE" w:rsidSect="00277F90">
      <w:headerReference w:type="even" r:id="rId8"/>
      <w:headerReference w:type="default" r:id="rId9"/>
      <w:footerReference w:type="even" r:id="rId10"/>
      <w:footerReference w:type="default" r:id="rId11"/>
      <w:headerReference w:type="first" r:id="rId12"/>
      <w:footerReference w:type="first" r:id="rId13"/>
      <w:pgSz w:w="11906" w:h="16838"/>
      <w:pgMar w:top="1479" w:right="1134" w:bottom="1134" w:left="851" w:header="567" w:footer="1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35" w:rsidRDefault="00096135" w:rsidP="008E5163">
      <w:pPr>
        <w:spacing w:after="0" w:line="240" w:lineRule="auto"/>
      </w:pPr>
      <w:r>
        <w:separator/>
      </w:r>
    </w:p>
  </w:endnote>
  <w:endnote w:type="continuationSeparator" w:id="0">
    <w:p w:rsidR="00096135" w:rsidRDefault="00096135" w:rsidP="008E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DB08F1">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dell’Istruttoria:  </w:t>
    </w:r>
    <w:r w:rsidR="002E2E84">
      <w:rPr>
        <w:b/>
        <w:color w:val="002060"/>
        <w:sz w:val="16"/>
      </w:rPr>
      <w:t>A.F.</w:t>
    </w:r>
    <w:r>
      <w:rPr>
        <w:b/>
        <w:color w:val="002060"/>
      </w:rPr>
      <w:t>……………………………………………………….</w:t>
    </w:r>
    <w:r>
      <w:rPr>
        <w:noProof/>
      </w:rPr>
      <w:drawing>
        <wp:anchor distT="0" distB="0" distL="114300" distR="114300" simplePos="0" relativeHeight="251658240" behindDoc="0" locked="0" layoutInCell="1" allowOverlap="1">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8E5163" w:rsidRDefault="00DB08F1">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8E5163" w:rsidRDefault="00DB08F1">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Istituto Professionale Statale per l’ Enogastronomia e l’ Ospitalità Alberghiera</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sito web:ipseoapaola.edu.it</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8E5163" w:rsidRDefault="008E5163">
    <w:pPr>
      <w:pBdr>
        <w:top w:val="nil"/>
        <w:left w:val="nil"/>
        <w:bottom w:val="nil"/>
        <w:right w:val="nil"/>
        <w:between w:val="nil"/>
      </w:pBdr>
      <w:tabs>
        <w:tab w:val="center" w:pos="4819"/>
        <w:tab w:val="right" w:pos="9638"/>
      </w:tabs>
      <w:spacing w:after="0" w:line="240" w:lineRule="auto"/>
      <w:rPr>
        <w:color w:val="000000"/>
      </w:rPr>
    </w:pPr>
  </w:p>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F82" w:rsidRDefault="001E7F82" w:rsidP="001E7F82">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dell’Istruttoria:  </w:t>
    </w:r>
    <w:r w:rsidR="005D1AFB">
      <w:rPr>
        <w:b/>
        <w:color w:val="002060"/>
      </w:rPr>
      <w:t>a.f</w:t>
    </w:r>
    <w:r>
      <w:rPr>
        <w:b/>
        <w:color w:val="002060"/>
      </w:rPr>
      <w:t>……………………………………………………….</w:t>
    </w:r>
    <w:r>
      <w:rPr>
        <w:noProof/>
      </w:rPr>
      <w:drawing>
        <wp:anchor distT="0" distB="0" distL="114300" distR="114300" simplePos="0" relativeHeight="251660288" behindDoc="0" locked="0" layoutInCell="1" allowOverlap="1" wp14:anchorId="43A4CA7F" wp14:editId="23F936B7">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1E7F82" w:rsidRDefault="001E7F82" w:rsidP="001E7F82">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1E7F82" w:rsidRDefault="001E7F82" w:rsidP="001E7F82">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Istituto Professionale Statale per l’ Enogastronomia e l’ Ospitalità Alberghiera</w:t>
    </w:r>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sito </w:t>
    </w:r>
    <w:proofErr w:type="spellStart"/>
    <w:r>
      <w:rPr>
        <w:color w:val="002060"/>
        <w:sz w:val="16"/>
        <w:szCs w:val="16"/>
      </w:rPr>
      <w:t>web:ipseoapaola.edu.it</w:t>
    </w:r>
    <w:proofErr w:type="spellEnd"/>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5"/>
        <w:szCs w:val="15"/>
      </w:rPr>
    </w:pPr>
  </w:p>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35" w:rsidRDefault="00096135" w:rsidP="008E5163">
      <w:pPr>
        <w:spacing w:after="0" w:line="240" w:lineRule="auto"/>
      </w:pPr>
      <w:r>
        <w:separator/>
      </w:r>
    </w:p>
  </w:footnote>
  <w:footnote w:type="continuationSeparator" w:id="0">
    <w:p w:rsidR="00096135" w:rsidRDefault="00096135" w:rsidP="008E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8E516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s>
      <w:spacing w:after="0" w:line="240" w:lineRule="auto"/>
      <w:rPr>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8E5163" w:rsidRDefault="00DB08F1">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extent cx="4998874" cy="60251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98874" cy="6025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650"/>
    <w:multiLevelType w:val="hybridMultilevel"/>
    <w:tmpl w:val="E52C6B4C"/>
    <w:lvl w:ilvl="0" w:tplc="2110A2FA">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0EB2DB6"/>
    <w:multiLevelType w:val="hybridMultilevel"/>
    <w:tmpl w:val="D2663C50"/>
    <w:lvl w:ilvl="0" w:tplc="C220D0C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C2855"/>
    <w:multiLevelType w:val="hybridMultilevel"/>
    <w:tmpl w:val="8DD46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C57F2"/>
    <w:multiLevelType w:val="hybridMultilevel"/>
    <w:tmpl w:val="2B8CF7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6D4B7E"/>
    <w:multiLevelType w:val="hybridMultilevel"/>
    <w:tmpl w:val="F62ED488"/>
    <w:lvl w:ilvl="0" w:tplc="9B848C76">
      <w:start w:val="1"/>
      <w:numFmt w:val="decimal"/>
      <w:lvlText w:val="%1."/>
      <w:lvlJc w:val="left"/>
      <w:pPr>
        <w:ind w:left="132" w:hanging="317"/>
      </w:pPr>
      <w:rPr>
        <w:rFonts w:ascii="Times New Roman" w:hAnsi="Times New Roman" w:cs="Verdana" w:hint="default"/>
        <w:spacing w:val="-2"/>
        <w:w w:val="100"/>
        <w:sz w:val="20"/>
        <w:szCs w:val="22"/>
      </w:rPr>
    </w:lvl>
    <w:lvl w:ilvl="1" w:tplc="448ACF18">
      <w:numFmt w:val="bullet"/>
      <w:lvlText w:val=""/>
      <w:lvlJc w:val="left"/>
      <w:pPr>
        <w:ind w:left="1200" w:hanging="360"/>
      </w:pPr>
      <w:rPr>
        <w:rFonts w:ascii="Symbol" w:eastAsia="Symbol" w:hAnsi="Symbol" w:cs="Symbol" w:hint="default"/>
        <w:w w:val="100"/>
        <w:sz w:val="22"/>
        <w:szCs w:val="22"/>
      </w:rPr>
    </w:lvl>
    <w:lvl w:ilvl="2" w:tplc="8198213C">
      <w:numFmt w:val="bullet"/>
      <w:lvlText w:val="•"/>
      <w:lvlJc w:val="left"/>
      <w:pPr>
        <w:ind w:left="2168" w:hanging="360"/>
      </w:pPr>
    </w:lvl>
    <w:lvl w:ilvl="3" w:tplc="6004DB28">
      <w:numFmt w:val="bullet"/>
      <w:lvlText w:val="•"/>
      <w:lvlJc w:val="left"/>
      <w:pPr>
        <w:ind w:left="3137" w:hanging="360"/>
      </w:pPr>
    </w:lvl>
    <w:lvl w:ilvl="4" w:tplc="1C2E6A90">
      <w:numFmt w:val="bullet"/>
      <w:lvlText w:val="•"/>
      <w:lvlJc w:val="left"/>
      <w:pPr>
        <w:ind w:left="4106" w:hanging="360"/>
      </w:pPr>
    </w:lvl>
    <w:lvl w:ilvl="5" w:tplc="A2F28E72">
      <w:numFmt w:val="bullet"/>
      <w:lvlText w:val="•"/>
      <w:lvlJc w:val="left"/>
      <w:pPr>
        <w:ind w:left="5075" w:hanging="360"/>
      </w:pPr>
    </w:lvl>
    <w:lvl w:ilvl="6" w:tplc="3202FFEA">
      <w:numFmt w:val="bullet"/>
      <w:lvlText w:val="•"/>
      <w:lvlJc w:val="left"/>
      <w:pPr>
        <w:ind w:left="6044" w:hanging="360"/>
      </w:pPr>
    </w:lvl>
    <w:lvl w:ilvl="7" w:tplc="5880A320">
      <w:numFmt w:val="bullet"/>
      <w:lvlText w:val="•"/>
      <w:lvlJc w:val="left"/>
      <w:pPr>
        <w:ind w:left="7013" w:hanging="360"/>
      </w:pPr>
    </w:lvl>
    <w:lvl w:ilvl="8" w:tplc="8C284484">
      <w:numFmt w:val="bullet"/>
      <w:lvlText w:val="•"/>
      <w:lvlJc w:val="left"/>
      <w:pPr>
        <w:ind w:left="7982" w:hanging="360"/>
      </w:pPr>
    </w:lvl>
  </w:abstractNum>
  <w:abstractNum w:abstractNumId="5" w15:restartNumberingAfterBreak="0">
    <w:nsid w:val="2F2A2617"/>
    <w:multiLevelType w:val="hybridMultilevel"/>
    <w:tmpl w:val="D8B8941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231477F"/>
    <w:multiLevelType w:val="multilevel"/>
    <w:tmpl w:val="502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04A82"/>
    <w:multiLevelType w:val="hybridMultilevel"/>
    <w:tmpl w:val="8102C3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EDF684D"/>
    <w:multiLevelType w:val="hybridMultilevel"/>
    <w:tmpl w:val="FDF06E32"/>
    <w:lvl w:ilvl="0" w:tplc="4726F8E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C2AE1"/>
    <w:multiLevelType w:val="hybridMultilevel"/>
    <w:tmpl w:val="761690E6"/>
    <w:lvl w:ilvl="0" w:tplc="448ACF18">
      <w:numFmt w:val="bullet"/>
      <w:lvlText w:val=""/>
      <w:lvlJc w:val="left"/>
      <w:pPr>
        <w:ind w:left="1384" w:hanging="360"/>
      </w:pPr>
      <w:rPr>
        <w:rFonts w:ascii="Symbol" w:eastAsia="Symbol" w:hAnsi="Symbol" w:cs="Symbol" w:hint="default"/>
        <w:w w:val="100"/>
        <w:sz w:val="22"/>
        <w:szCs w:val="22"/>
      </w:rPr>
    </w:lvl>
    <w:lvl w:ilvl="1" w:tplc="04100003" w:tentative="1">
      <w:start w:val="1"/>
      <w:numFmt w:val="bullet"/>
      <w:lvlText w:val="o"/>
      <w:lvlJc w:val="left"/>
      <w:pPr>
        <w:ind w:left="2104" w:hanging="360"/>
      </w:pPr>
      <w:rPr>
        <w:rFonts w:ascii="Courier New" w:hAnsi="Courier New" w:cs="Courier New" w:hint="default"/>
      </w:rPr>
    </w:lvl>
    <w:lvl w:ilvl="2" w:tplc="04100005" w:tentative="1">
      <w:start w:val="1"/>
      <w:numFmt w:val="bullet"/>
      <w:lvlText w:val=""/>
      <w:lvlJc w:val="left"/>
      <w:pPr>
        <w:ind w:left="2824" w:hanging="360"/>
      </w:pPr>
      <w:rPr>
        <w:rFonts w:ascii="Wingdings" w:hAnsi="Wingdings" w:hint="default"/>
      </w:rPr>
    </w:lvl>
    <w:lvl w:ilvl="3" w:tplc="04100001" w:tentative="1">
      <w:start w:val="1"/>
      <w:numFmt w:val="bullet"/>
      <w:lvlText w:val=""/>
      <w:lvlJc w:val="left"/>
      <w:pPr>
        <w:ind w:left="3544" w:hanging="360"/>
      </w:pPr>
      <w:rPr>
        <w:rFonts w:ascii="Symbol" w:hAnsi="Symbol" w:hint="default"/>
      </w:rPr>
    </w:lvl>
    <w:lvl w:ilvl="4" w:tplc="04100003" w:tentative="1">
      <w:start w:val="1"/>
      <w:numFmt w:val="bullet"/>
      <w:lvlText w:val="o"/>
      <w:lvlJc w:val="left"/>
      <w:pPr>
        <w:ind w:left="4264" w:hanging="360"/>
      </w:pPr>
      <w:rPr>
        <w:rFonts w:ascii="Courier New" w:hAnsi="Courier New" w:cs="Courier New" w:hint="default"/>
      </w:rPr>
    </w:lvl>
    <w:lvl w:ilvl="5" w:tplc="04100005" w:tentative="1">
      <w:start w:val="1"/>
      <w:numFmt w:val="bullet"/>
      <w:lvlText w:val=""/>
      <w:lvlJc w:val="left"/>
      <w:pPr>
        <w:ind w:left="4984" w:hanging="360"/>
      </w:pPr>
      <w:rPr>
        <w:rFonts w:ascii="Wingdings" w:hAnsi="Wingdings" w:hint="default"/>
      </w:rPr>
    </w:lvl>
    <w:lvl w:ilvl="6" w:tplc="04100001" w:tentative="1">
      <w:start w:val="1"/>
      <w:numFmt w:val="bullet"/>
      <w:lvlText w:val=""/>
      <w:lvlJc w:val="left"/>
      <w:pPr>
        <w:ind w:left="5704" w:hanging="360"/>
      </w:pPr>
      <w:rPr>
        <w:rFonts w:ascii="Symbol" w:hAnsi="Symbol" w:hint="default"/>
      </w:rPr>
    </w:lvl>
    <w:lvl w:ilvl="7" w:tplc="04100003" w:tentative="1">
      <w:start w:val="1"/>
      <w:numFmt w:val="bullet"/>
      <w:lvlText w:val="o"/>
      <w:lvlJc w:val="left"/>
      <w:pPr>
        <w:ind w:left="6424" w:hanging="360"/>
      </w:pPr>
      <w:rPr>
        <w:rFonts w:ascii="Courier New" w:hAnsi="Courier New" w:cs="Courier New" w:hint="default"/>
      </w:rPr>
    </w:lvl>
    <w:lvl w:ilvl="8" w:tplc="04100005" w:tentative="1">
      <w:start w:val="1"/>
      <w:numFmt w:val="bullet"/>
      <w:lvlText w:val=""/>
      <w:lvlJc w:val="left"/>
      <w:pPr>
        <w:ind w:left="7144" w:hanging="360"/>
      </w:pPr>
      <w:rPr>
        <w:rFonts w:ascii="Wingdings" w:hAnsi="Wingdings" w:hint="default"/>
      </w:rPr>
    </w:lvl>
  </w:abstractNum>
  <w:abstractNum w:abstractNumId="10" w15:restartNumberingAfterBreak="0">
    <w:nsid w:val="70E1278D"/>
    <w:multiLevelType w:val="hybridMultilevel"/>
    <w:tmpl w:val="5D2E05CC"/>
    <w:lvl w:ilvl="0" w:tplc="D3DE6F68">
      <w:start w:val="15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
  </w:num>
  <w:num w:numId="6">
    <w:abstractNumId w:val="4"/>
  </w:num>
  <w:num w:numId="7">
    <w:abstractNumId w:val="2"/>
  </w:num>
  <w:num w:numId="8">
    <w:abstractNumId w:val="9"/>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163"/>
    <w:rsid w:val="0000224D"/>
    <w:rsid w:val="00074DA4"/>
    <w:rsid w:val="00096135"/>
    <w:rsid w:val="000A5F9A"/>
    <w:rsid w:val="001100C3"/>
    <w:rsid w:val="00143C67"/>
    <w:rsid w:val="001573E1"/>
    <w:rsid w:val="0019314A"/>
    <w:rsid w:val="001E7F82"/>
    <w:rsid w:val="00207AEF"/>
    <w:rsid w:val="00276B0F"/>
    <w:rsid w:val="00277F90"/>
    <w:rsid w:val="00287942"/>
    <w:rsid w:val="002A0E80"/>
    <w:rsid w:val="002B7C19"/>
    <w:rsid w:val="002C2A10"/>
    <w:rsid w:val="002D511E"/>
    <w:rsid w:val="002E2E84"/>
    <w:rsid w:val="002E7933"/>
    <w:rsid w:val="00315054"/>
    <w:rsid w:val="00370B84"/>
    <w:rsid w:val="00372DDC"/>
    <w:rsid w:val="003843D6"/>
    <w:rsid w:val="003F42A9"/>
    <w:rsid w:val="0046125F"/>
    <w:rsid w:val="004B2C82"/>
    <w:rsid w:val="004B47AA"/>
    <w:rsid w:val="004C051C"/>
    <w:rsid w:val="005133B4"/>
    <w:rsid w:val="00514F0B"/>
    <w:rsid w:val="00521769"/>
    <w:rsid w:val="00542892"/>
    <w:rsid w:val="005472B6"/>
    <w:rsid w:val="00557054"/>
    <w:rsid w:val="005B0C53"/>
    <w:rsid w:val="005B501C"/>
    <w:rsid w:val="005D1AFB"/>
    <w:rsid w:val="005D3B69"/>
    <w:rsid w:val="00601963"/>
    <w:rsid w:val="0063359F"/>
    <w:rsid w:val="006F3038"/>
    <w:rsid w:val="0073724E"/>
    <w:rsid w:val="007717B5"/>
    <w:rsid w:val="00784DDC"/>
    <w:rsid w:val="00786501"/>
    <w:rsid w:val="00797B40"/>
    <w:rsid w:val="007B605C"/>
    <w:rsid w:val="007B7A52"/>
    <w:rsid w:val="007D5857"/>
    <w:rsid w:val="00834C3F"/>
    <w:rsid w:val="0086468B"/>
    <w:rsid w:val="00873963"/>
    <w:rsid w:val="00877DA6"/>
    <w:rsid w:val="008C73F3"/>
    <w:rsid w:val="008D6CDD"/>
    <w:rsid w:val="008E5163"/>
    <w:rsid w:val="008F198E"/>
    <w:rsid w:val="00902F7A"/>
    <w:rsid w:val="009309FF"/>
    <w:rsid w:val="00941A6B"/>
    <w:rsid w:val="009B1846"/>
    <w:rsid w:val="009C4F78"/>
    <w:rsid w:val="009F14D9"/>
    <w:rsid w:val="009F229D"/>
    <w:rsid w:val="00A00988"/>
    <w:rsid w:val="00A015B2"/>
    <w:rsid w:val="00A0219F"/>
    <w:rsid w:val="00A24D2D"/>
    <w:rsid w:val="00A44C58"/>
    <w:rsid w:val="00AD2BE1"/>
    <w:rsid w:val="00AE4F68"/>
    <w:rsid w:val="00AF28E2"/>
    <w:rsid w:val="00B26104"/>
    <w:rsid w:val="00B54D3E"/>
    <w:rsid w:val="00B63E52"/>
    <w:rsid w:val="00B66282"/>
    <w:rsid w:val="00B82383"/>
    <w:rsid w:val="00C223B3"/>
    <w:rsid w:val="00C97E8F"/>
    <w:rsid w:val="00CA5E9B"/>
    <w:rsid w:val="00CF2001"/>
    <w:rsid w:val="00CF27CD"/>
    <w:rsid w:val="00CF5D1D"/>
    <w:rsid w:val="00D316AE"/>
    <w:rsid w:val="00D43EB3"/>
    <w:rsid w:val="00DB08F1"/>
    <w:rsid w:val="00DE1196"/>
    <w:rsid w:val="00DE51E7"/>
    <w:rsid w:val="00DE62DA"/>
    <w:rsid w:val="00E45534"/>
    <w:rsid w:val="00E904E9"/>
    <w:rsid w:val="00EE4CBB"/>
    <w:rsid w:val="00F74CC6"/>
    <w:rsid w:val="00F91D90"/>
    <w:rsid w:val="00FA58A6"/>
    <w:rsid w:val="00FC4B2E"/>
    <w:rsid w:val="00FD5CBA"/>
    <w:rsid w:val="00FE1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6AC3D"/>
  <w15:docId w15:val="{6ECFC18E-06E6-A54E-B5F1-B646B95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qFormat/>
    <w:rsid w:val="002E2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823">
      <w:bodyDiv w:val="1"/>
      <w:marLeft w:val="0"/>
      <w:marRight w:val="0"/>
      <w:marTop w:val="0"/>
      <w:marBottom w:val="0"/>
      <w:divBdr>
        <w:top w:val="none" w:sz="0" w:space="0" w:color="auto"/>
        <w:left w:val="none" w:sz="0" w:space="0" w:color="auto"/>
        <w:bottom w:val="none" w:sz="0" w:space="0" w:color="auto"/>
        <w:right w:val="none" w:sz="0" w:space="0" w:color="auto"/>
      </w:divBdr>
    </w:div>
    <w:div w:id="282083199">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8">
          <w:marLeft w:val="0"/>
          <w:marRight w:val="0"/>
          <w:marTop w:val="0"/>
          <w:marBottom w:val="0"/>
          <w:divBdr>
            <w:top w:val="none" w:sz="0" w:space="0" w:color="auto"/>
            <w:left w:val="none" w:sz="0" w:space="0" w:color="auto"/>
            <w:bottom w:val="none" w:sz="0" w:space="0" w:color="auto"/>
            <w:right w:val="none" w:sz="0" w:space="0" w:color="auto"/>
          </w:divBdr>
          <w:divsChild>
            <w:div w:id="554511005">
              <w:marLeft w:val="0"/>
              <w:marRight w:val="0"/>
              <w:marTop w:val="0"/>
              <w:marBottom w:val="0"/>
              <w:divBdr>
                <w:top w:val="none" w:sz="0" w:space="0" w:color="auto"/>
                <w:left w:val="none" w:sz="0" w:space="0" w:color="auto"/>
                <w:bottom w:val="none" w:sz="0" w:space="0" w:color="auto"/>
                <w:right w:val="none" w:sz="0" w:space="0" w:color="auto"/>
              </w:divBdr>
              <w:divsChild>
                <w:div w:id="476344225">
                  <w:marLeft w:val="0"/>
                  <w:marRight w:val="0"/>
                  <w:marTop w:val="0"/>
                  <w:marBottom w:val="0"/>
                  <w:divBdr>
                    <w:top w:val="none" w:sz="0" w:space="0" w:color="auto"/>
                    <w:left w:val="none" w:sz="0" w:space="0" w:color="auto"/>
                    <w:bottom w:val="none" w:sz="0" w:space="0" w:color="auto"/>
                    <w:right w:val="none" w:sz="0" w:space="0" w:color="auto"/>
                  </w:divBdr>
                  <w:divsChild>
                    <w:div w:id="1528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8848">
      <w:bodyDiv w:val="1"/>
      <w:marLeft w:val="0"/>
      <w:marRight w:val="0"/>
      <w:marTop w:val="0"/>
      <w:marBottom w:val="0"/>
      <w:divBdr>
        <w:top w:val="none" w:sz="0" w:space="0" w:color="auto"/>
        <w:left w:val="none" w:sz="0" w:space="0" w:color="auto"/>
        <w:bottom w:val="none" w:sz="0" w:space="0" w:color="auto"/>
        <w:right w:val="none" w:sz="0" w:space="0" w:color="auto"/>
      </w:divBdr>
    </w:div>
    <w:div w:id="1314677472">
      <w:bodyDiv w:val="1"/>
      <w:marLeft w:val="0"/>
      <w:marRight w:val="0"/>
      <w:marTop w:val="0"/>
      <w:marBottom w:val="0"/>
      <w:divBdr>
        <w:top w:val="none" w:sz="0" w:space="0" w:color="auto"/>
        <w:left w:val="none" w:sz="0" w:space="0" w:color="auto"/>
        <w:bottom w:val="none" w:sz="0" w:space="0" w:color="auto"/>
        <w:right w:val="none" w:sz="0" w:space="0" w:color="auto"/>
      </w:divBdr>
      <w:divsChild>
        <w:div w:id="937366031">
          <w:marLeft w:val="0"/>
          <w:marRight w:val="0"/>
          <w:marTop w:val="0"/>
          <w:marBottom w:val="0"/>
          <w:divBdr>
            <w:top w:val="none" w:sz="0" w:space="0" w:color="auto"/>
            <w:left w:val="none" w:sz="0" w:space="0" w:color="auto"/>
            <w:bottom w:val="none" w:sz="0" w:space="0" w:color="auto"/>
            <w:right w:val="none" w:sz="0" w:space="0" w:color="auto"/>
          </w:divBdr>
          <w:divsChild>
            <w:div w:id="918519758">
              <w:marLeft w:val="0"/>
              <w:marRight w:val="0"/>
              <w:marTop w:val="0"/>
              <w:marBottom w:val="0"/>
              <w:divBdr>
                <w:top w:val="none" w:sz="0" w:space="0" w:color="auto"/>
                <w:left w:val="none" w:sz="0" w:space="0" w:color="auto"/>
                <w:bottom w:val="none" w:sz="0" w:space="0" w:color="auto"/>
                <w:right w:val="none" w:sz="0" w:space="0" w:color="auto"/>
              </w:divBdr>
              <w:divsChild>
                <w:div w:id="1968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zs2gS5m9ly9vaNxFd4EQsAow==">AMUW2mXX6SbFB5gyDEBnKn8qDPsmpCUyl0gKBh7WZdYEk66ZfsaPdvFe5D52AZl4Jvvgi+ak7no+by7vo8gtfyBYZeWYyifkEjrFSCQdAe6Vlq8CP50z4tY=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cp:lastPrinted>2022-10-07T10:47:00Z</cp:lastPrinted>
  <dcterms:created xsi:type="dcterms:W3CDTF">2023-08-21T17:02:00Z</dcterms:created>
  <dcterms:modified xsi:type="dcterms:W3CDTF">2023-08-21T19:01:00Z</dcterms:modified>
</cp:coreProperties>
</file>